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F629B" w14:textId="77777777" w:rsidR="00FA206B" w:rsidRDefault="00FA206B" w:rsidP="00FA206B">
      <w:pPr>
        <w:spacing w:after="160" w:line="259" w:lineRule="auto"/>
        <w:rPr>
          <w:rFonts w:eastAsiaTheme="minorHAnsi"/>
          <w:b/>
          <w:bCs/>
          <w:kern w:val="2"/>
          <w:sz w:val="40"/>
          <w:szCs w:val="40"/>
          <w14:ligatures w14:val="standardContextual"/>
        </w:rPr>
      </w:pPr>
      <w:r w:rsidRPr="00FA206B">
        <w:rPr>
          <w:rFonts w:eastAsiaTheme="minorHAnsi"/>
          <w:b/>
          <w:bCs/>
          <w:kern w:val="2"/>
          <w:sz w:val="40"/>
          <w:szCs w:val="40"/>
          <w14:ligatures w14:val="standardContextual"/>
        </w:rPr>
        <w:t>Task 3 – Text Extraction from Container Image</w:t>
      </w:r>
    </w:p>
    <w:p w14:paraId="5AED617F" w14:textId="77777777" w:rsidR="00FA206B" w:rsidRDefault="00FA206B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6211EE92" w14:textId="37914413" w:rsidR="00FA206B" w:rsidRPr="00FA206B" w:rsidRDefault="00FA206B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 w:rsidRPr="00FA206B"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Objective</w:t>
      </w:r>
    </w:p>
    <w:p w14:paraId="2510C2A9" w14:textId="735669F7" w:rsidR="006E5A0D" w:rsidRPr="00FA206B" w:rsidRDefault="00000000" w:rsidP="00FA206B">
      <w:pPr>
        <w:pBdr>
          <w:bottom w:val="single" w:sz="4" w:space="1" w:color="auto"/>
        </w:pBdr>
        <w:spacing w:after="160" w:line="259" w:lineRule="auto"/>
        <w:rPr>
          <w:rFonts w:eastAsiaTheme="minorHAnsi"/>
          <w:kern w:val="2"/>
          <w14:ligatures w14:val="standardContextual"/>
        </w:rPr>
      </w:pPr>
      <w:r w:rsidRPr="00FA206B">
        <w:rPr>
          <w:rFonts w:eastAsiaTheme="minorHAnsi"/>
          <w:kern w:val="2"/>
          <w14:ligatures w14:val="standardContextual"/>
        </w:rPr>
        <w:t>The goal of Task 3 was to extract key printed details (such as container number, capacity, and weight) from a real-world container image using Optical Character Recognition (OCR) techniques. Due to the nature of the image—containing background noise, complex textures, and varying text clarity—multiple methods were tested and evaluated.</w:t>
      </w:r>
    </w:p>
    <w:p w14:paraId="488F2BD4" w14:textId="77777777" w:rsidR="00FA206B" w:rsidRDefault="00FA206B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0F089242" w14:textId="09766621" w:rsidR="006E5A0D" w:rsidRPr="00FA206B" w:rsidRDefault="00000000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 w:rsidRPr="00FA206B"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 xml:space="preserve">Methods </w:t>
      </w:r>
      <w:r w:rsidR="00AC2B2E"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with Resalt</w:t>
      </w:r>
    </w:p>
    <w:p w14:paraId="37F1B564" w14:textId="77777777" w:rsidR="00AC2B2E" w:rsidRDefault="00AC2B2E" w:rsidP="00AC2B2E">
      <w:p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Tesseract (Direct):</w:t>
      </w:r>
      <w:r w:rsidRPr="00AC2B2E">
        <w:rPr>
          <w:rFonts w:eastAsiaTheme="minorHAnsi"/>
          <w:kern w:val="2"/>
          <w14:ligatures w14:val="standardContextual"/>
        </w:rPr>
        <w:t xml:space="preserve"> </w:t>
      </w:r>
      <w:r>
        <w:rPr>
          <w:rFonts w:eastAsiaTheme="minorHAnsi"/>
          <w:kern w:val="2"/>
          <w14:ligatures w14:val="standardContextual"/>
        </w:rPr>
        <w:t xml:space="preserve"> </w:t>
      </w:r>
      <w:r w:rsidRPr="00AC2B2E">
        <w:rPr>
          <w:rFonts w:eastAsiaTheme="minorHAnsi"/>
          <w:kern w:val="2"/>
          <w14:ligatures w14:val="standardContextual"/>
        </w:rPr>
        <w:t xml:space="preserve"> </w:t>
      </w:r>
    </w:p>
    <w:p w14:paraId="7D3182C2" w14:textId="77777777" w:rsidR="00AC2B2E" w:rsidRPr="00AC2B2E" w:rsidRDefault="00AC2B2E" w:rsidP="00AC2B2E">
      <w:pPr>
        <w:pStyle w:val="ListParagraph"/>
        <w:numPr>
          <w:ilvl w:val="0"/>
          <w:numId w:val="10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>Weak</w:t>
      </w:r>
    </w:p>
    <w:p w14:paraId="7B4A9B01" w14:textId="621D5E47" w:rsidR="00AC2B2E" w:rsidRPr="00AC2B2E" w:rsidRDefault="00AC2B2E" w:rsidP="00AC2B2E">
      <w:pPr>
        <w:pStyle w:val="ListParagraph"/>
        <w:numPr>
          <w:ilvl w:val="0"/>
          <w:numId w:val="10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Poor performance with no clear structure or usable results.  </w:t>
      </w:r>
    </w:p>
    <w:p w14:paraId="29B2164F" w14:textId="77777777" w:rsidR="00AC2B2E" w:rsidRDefault="00AC2B2E" w:rsidP="00AC2B2E">
      <w:pPr>
        <w:spacing w:after="160" w:line="259" w:lineRule="auto"/>
        <w:rPr>
          <w:rFonts w:eastAsiaTheme="minorHAnsi"/>
          <w:b/>
          <w:bCs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OpenCV Contours + Tesseract:</w:t>
      </w:r>
    </w:p>
    <w:p w14:paraId="51080601" w14:textId="77777777" w:rsidR="00AC2B2E" w:rsidRPr="00AC2B2E" w:rsidRDefault="00AC2B2E" w:rsidP="00AC2B2E">
      <w:pPr>
        <w:pStyle w:val="ListParagraph"/>
        <w:numPr>
          <w:ilvl w:val="0"/>
          <w:numId w:val="11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Poor </w:t>
      </w:r>
    </w:p>
    <w:p w14:paraId="782965C1" w14:textId="69DB7C41" w:rsidR="00AC2B2E" w:rsidRPr="00AC2B2E" w:rsidRDefault="00AC2B2E" w:rsidP="00AC2B2E">
      <w:pPr>
        <w:pStyle w:val="ListParagraph"/>
        <w:numPr>
          <w:ilvl w:val="0"/>
          <w:numId w:val="11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Detected irrelevant areas from the image (ground, textures) leading to many false positives.  </w:t>
      </w:r>
    </w:p>
    <w:p w14:paraId="60B39D9A" w14:textId="77777777" w:rsidR="00AC2B2E" w:rsidRDefault="00AC2B2E" w:rsidP="00AC2B2E">
      <w:pPr>
        <w:spacing w:after="160" w:line="259" w:lineRule="auto"/>
        <w:rPr>
          <w:rFonts w:eastAsiaTheme="minorHAnsi"/>
          <w:b/>
          <w:bCs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EasyOCR:</w:t>
      </w:r>
    </w:p>
    <w:p w14:paraId="59087F00" w14:textId="36240A35" w:rsidR="00AC2B2E" w:rsidRPr="00AC2B2E" w:rsidRDefault="00AC2B2E" w:rsidP="00AC2B2E">
      <w:pPr>
        <w:pStyle w:val="ListParagraph"/>
        <w:numPr>
          <w:ilvl w:val="0"/>
          <w:numId w:val="12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Moderate </w:t>
      </w:r>
    </w:p>
    <w:p w14:paraId="673188A2" w14:textId="0E4A721D" w:rsidR="00AC2B2E" w:rsidRPr="00AC2B2E" w:rsidRDefault="00AC2B2E" w:rsidP="00AC2B2E">
      <w:pPr>
        <w:pStyle w:val="ListParagraph"/>
        <w:numPr>
          <w:ilvl w:val="0"/>
          <w:numId w:val="12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Detected key data such as 'BSIU 833165', 'TARE', and '4561', though with some noise and duplicate values.  </w:t>
      </w:r>
    </w:p>
    <w:p w14:paraId="7AF7A7FE" w14:textId="77777777" w:rsidR="00AC2B2E" w:rsidRDefault="00AC2B2E" w:rsidP="00AC2B2E">
      <w:pPr>
        <w:spacing w:after="160" w:line="259" w:lineRule="auto"/>
        <w:rPr>
          <w:rFonts w:eastAsiaTheme="minorHAnsi"/>
          <w:b/>
          <w:bCs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PaddleOCR:</w:t>
      </w:r>
    </w:p>
    <w:p w14:paraId="722FDE7C" w14:textId="447A7A59" w:rsidR="00AC2B2E" w:rsidRPr="00AC2B2E" w:rsidRDefault="00AC2B2E" w:rsidP="00AC2B2E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Moderate </w:t>
      </w:r>
    </w:p>
    <w:p w14:paraId="7253A1DD" w14:textId="76EAEA61" w:rsidR="00AC2B2E" w:rsidRPr="00AC2B2E" w:rsidRDefault="00AC2B2E" w:rsidP="00AC2B2E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Produced reasonable output, but results were inconsistent and contained formatting artifacts.  </w:t>
      </w:r>
    </w:p>
    <w:p w14:paraId="05873E71" w14:textId="77777777" w:rsidR="00AC2B2E" w:rsidRDefault="00AC2B2E" w:rsidP="00AC2B2E">
      <w:pPr>
        <w:spacing w:after="160" w:line="259" w:lineRule="auto"/>
        <w:rPr>
          <w:rFonts w:eastAsiaTheme="minorHAnsi"/>
          <w:b/>
          <w:bCs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Keras-OCR:</w:t>
      </w:r>
    </w:p>
    <w:p w14:paraId="7DDC5DDD" w14:textId="76E445D2" w:rsidR="00AC2B2E" w:rsidRPr="00AC2B2E" w:rsidRDefault="00AC2B2E" w:rsidP="00AC2B2E">
      <w:pPr>
        <w:pStyle w:val="ListParagraph"/>
        <w:numPr>
          <w:ilvl w:val="0"/>
          <w:numId w:val="14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Moderate </w:t>
      </w:r>
    </w:p>
    <w:p w14:paraId="0D759486" w14:textId="77CC90CF" w:rsidR="00AC2B2E" w:rsidRPr="00AC2B2E" w:rsidRDefault="00AC2B2E" w:rsidP="00AC2B2E">
      <w:pPr>
        <w:pStyle w:val="ListParagraph"/>
        <w:numPr>
          <w:ilvl w:val="0"/>
          <w:numId w:val="14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Performed similarly to EasyOCR with slightly more distortion and noise.  </w:t>
      </w:r>
    </w:p>
    <w:p w14:paraId="0D5AD6AF" w14:textId="77777777" w:rsidR="00AC2B2E" w:rsidRDefault="00AC2B2E" w:rsidP="00AC2B2E">
      <w:p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b/>
          <w:bCs/>
          <w:kern w:val="2"/>
          <w14:ligatures w14:val="standardContextual"/>
        </w:rPr>
        <w:t>Test-Time Augmentation (TTA):</w:t>
      </w:r>
      <w:r w:rsidRPr="00AC2B2E">
        <w:rPr>
          <w:rFonts w:eastAsiaTheme="minorHAnsi"/>
          <w:kern w:val="2"/>
          <w14:ligatures w14:val="standardContextual"/>
        </w:rPr>
        <w:t xml:space="preserve"> </w:t>
      </w:r>
    </w:p>
    <w:p w14:paraId="7E8A2C2B" w14:textId="77777777" w:rsidR="00AC2B2E" w:rsidRPr="00AC2B2E" w:rsidRDefault="00AC2B2E" w:rsidP="00AC2B2E">
      <w:pPr>
        <w:pStyle w:val="ListParagraph"/>
        <w:numPr>
          <w:ilvl w:val="0"/>
          <w:numId w:val="15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 xml:space="preserve">Best </w:t>
      </w:r>
    </w:p>
    <w:p w14:paraId="44018777" w14:textId="5245E348" w:rsidR="00AC2B2E" w:rsidRPr="00AC2B2E" w:rsidRDefault="00AC2B2E" w:rsidP="00AC2B2E">
      <w:pPr>
        <w:pStyle w:val="ListParagraph"/>
        <w:numPr>
          <w:ilvl w:val="0"/>
          <w:numId w:val="15"/>
        </w:numPr>
        <w:spacing w:after="160" w:line="259" w:lineRule="auto"/>
        <w:rPr>
          <w:rFonts w:eastAsiaTheme="minorHAnsi"/>
          <w:kern w:val="2"/>
          <w14:ligatures w14:val="standardContextual"/>
        </w:rPr>
      </w:pPr>
      <w:r w:rsidRPr="00AC2B2E">
        <w:rPr>
          <w:rFonts w:eastAsiaTheme="minorHAnsi"/>
          <w:kern w:val="2"/>
          <w14:ligatures w14:val="standardContextual"/>
        </w:rPr>
        <w:t>Provided the best results by applying OCR to different visual versions of the image (contrast-enhanced, grayscale, sharpened).</w:t>
      </w:r>
    </w:p>
    <w:p w14:paraId="0EF287C9" w14:textId="690EAA1E" w:rsidR="009A13E8" w:rsidRPr="009A13E8" w:rsidRDefault="009F620D" w:rsidP="009F620D">
      <w:pPr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br w:type="page"/>
      </w:r>
      <w:r w:rsidR="009A13E8" w:rsidRPr="009A13E8">
        <w:rPr>
          <w:rFonts w:eastAsiaTheme="minorHAnsi"/>
          <w:b/>
          <w:bCs/>
          <w:kern w:val="2"/>
          <w:sz w:val="28"/>
          <w:szCs w:val="28"/>
          <w14:ligatures w14:val="standardContextual"/>
        </w:rPr>
        <w:lastRenderedPageBreak/>
        <w:t>Observations and Results</w:t>
      </w:r>
    </w:p>
    <w:p w14:paraId="21CCB1C1" w14:textId="3A1916BF" w:rsidR="00FF14E4" w:rsidRDefault="009A13E8" w:rsidP="00FF14E4">
      <w:pPr>
        <w:spacing w:line="240" w:lineRule="auto"/>
        <w:rPr>
          <w:rFonts w:eastAsiaTheme="minorHAnsi"/>
          <w:kern w:val="2"/>
          <w14:ligatures w14:val="standardContextual"/>
        </w:rPr>
      </w:pPr>
      <w:r w:rsidRPr="009A13E8">
        <w:rPr>
          <w:rFonts w:eastAsiaTheme="minorHAnsi"/>
          <w:kern w:val="2"/>
          <w14:ligatures w14:val="standardContextual"/>
        </w:rPr>
        <w:t>- Most OCR tools (</w:t>
      </w:r>
      <w:r w:rsidRPr="009F620D">
        <w:rPr>
          <w:rFonts w:eastAsiaTheme="minorHAnsi"/>
          <w:b/>
          <w:bCs/>
          <w:kern w:val="2"/>
          <w14:ligatures w14:val="standardContextual"/>
        </w:rPr>
        <w:t>EasyOCR, PaddleOCR, Keras-OCR</w:t>
      </w:r>
      <w:r w:rsidRPr="009A13E8">
        <w:rPr>
          <w:rFonts w:eastAsiaTheme="minorHAnsi"/>
          <w:kern w:val="2"/>
          <w14:ligatures w14:val="standardContextual"/>
        </w:rPr>
        <w:t>) were able to partially detect key information such as the container ID and some labels (TARE, CAP), but often included noise or incorrectly segmented text.</w:t>
      </w:r>
    </w:p>
    <w:p w14:paraId="6025F8AB" w14:textId="105CA61E" w:rsidR="00FF14E4" w:rsidRDefault="009A13E8" w:rsidP="00FF14E4">
      <w:pPr>
        <w:spacing w:line="240" w:lineRule="auto"/>
        <w:rPr>
          <w:rFonts w:eastAsiaTheme="minorHAnsi"/>
          <w:kern w:val="2"/>
          <w14:ligatures w14:val="standardContextual"/>
        </w:rPr>
      </w:pPr>
      <w:r w:rsidRPr="009A13E8">
        <w:rPr>
          <w:rFonts w:eastAsiaTheme="minorHAnsi"/>
          <w:kern w:val="2"/>
          <w14:ligatures w14:val="standardContextual"/>
        </w:rPr>
        <w:br/>
      </w:r>
      <w:r w:rsidRPr="009F620D">
        <w:rPr>
          <w:rFonts w:eastAsiaTheme="minorHAnsi"/>
          <w:b/>
          <w:bCs/>
          <w:kern w:val="2"/>
          <w14:ligatures w14:val="standardContextual"/>
        </w:rPr>
        <w:t xml:space="preserve">- </w:t>
      </w:r>
      <w:r w:rsidR="00FF14E4" w:rsidRPr="009F620D">
        <w:rPr>
          <w:rFonts w:eastAsiaTheme="minorHAnsi"/>
          <w:b/>
          <w:bCs/>
          <w:kern w:val="2"/>
          <w14:ligatures w14:val="standardContextual"/>
        </w:rPr>
        <w:t>Tesseract</w:t>
      </w:r>
      <w:r w:rsidR="00FF14E4">
        <w:rPr>
          <w:rFonts w:eastAsiaTheme="minorHAnsi"/>
          <w:kern w:val="2"/>
          <w14:ligatures w14:val="standardContextual"/>
        </w:rPr>
        <w:t xml:space="preserve"> cannot any correct word.</w:t>
      </w:r>
    </w:p>
    <w:p w14:paraId="71686BCE" w14:textId="4E23F25F" w:rsidR="00FF14E4" w:rsidRDefault="009A13E8" w:rsidP="009F620D">
      <w:pPr>
        <w:spacing w:line="240" w:lineRule="auto"/>
        <w:rPr>
          <w:rFonts w:eastAsiaTheme="minorHAnsi"/>
          <w:kern w:val="2"/>
          <w14:ligatures w14:val="standardContextual"/>
        </w:rPr>
      </w:pPr>
      <w:r w:rsidRPr="009A13E8">
        <w:rPr>
          <w:rFonts w:eastAsiaTheme="minorHAnsi"/>
          <w:kern w:val="2"/>
          <w14:ligatures w14:val="standardContextual"/>
        </w:rPr>
        <w:br/>
        <w:t xml:space="preserve">- </w:t>
      </w:r>
      <w:r w:rsidRPr="00086BD4">
        <w:rPr>
          <w:rFonts w:eastAsiaTheme="minorHAnsi"/>
          <w:b/>
          <w:bCs/>
          <w:kern w:val="2"/>
          <w14:ligatures w14:val="standardContextual"/>
        </w:rPr>
        <w:t>The contour-based detection</w:t>
      </w:r>
      <w:r w:rsidR="00086BD4">
        <w:rPr>
          <w:rFonts w:eastAsiaTheme="minorHAnsi"/>
          <w:b/>
          <w:bCs/>
          <w:kern w:val="2"/>
          <w14:ligatures w14:val="standardContextual"/>
        </w:rPr>
        <w:t xml:space="preserve"> with tesseract</w:t>
      </w:r>
      <w:r w:rsidRPr="009A13E8">
        <w:rPr>
          <w:rFonts w:eastAsiaTheme="minorHAnsi"/>
          <w:kern w:val="2"/>
          <w14:ligatures w14:val="standardContextual"/>
        </w:rPr>
        <w:t xml:space="preserve"> method using OpenCV generated a large number of irrelevant regions and produced many false positives.</w:t>
      </w:r>
    </w:p>
    <w:p w14:paraId="734A206E" w14:textId="77777777" w:rsidR="00FF14E4" w:rsidRDefault="009A13E8" w:rsidP="00FF14E4">
      <w:pPr>
        <w:spacing w:line="240" w:lineRule="auto"/>
        <w:rPr>
          <w:rFonts w:eastAsiaTheme="minorHAnsi"/>
          <w:kern w:val="2"/>
          <w14:ligatures w14:val="standardContextual"/>
        </w:rPr>
      </w:pPr>
      <w:r w:rsidRPr="009A13E8">
        <w:rPr>
          <w:rFonts w:eastAsiaTheme="minorHAnsi"/>
          <w:kern w:val="2"/>
          <w14:ligatures w14:val="standardContextual"/>
        </w:rPr>
        <w:br/>
        <w:t xml:space="preserve">- The most consistent and complete detection occurred using </w:t>
      </w:r>
      <w:r w:rsidRPr="00086BD4">
        <w:rPr>
          <w:rFonts w:eastAsiaTheme="minorHAnsi"/>
          <w:b/>
          <w:bCs/>
          <w:kern w:val="2"/>
          <w14:ligatures w14:val="standardContextual"/>
        </w:rPr>
        <w:t>Test-Time Augmentation (TTA)</w:t>
      </w:r>
      <w:r w:rsidRPr="009A13E8">
        <w:rPr>
          <w:rFonts w:eastAsiaTheme="minorHAnsi"/>
          <w:kern w:val="2"/>
          <w14:ligatures w14:val="standardContextual"/>
        </w:rPr>
        <w:t>, where EasyOCR was applied to different visual variants of the image. This allowed better coverage and redundancy in extraction.</w:t>
      </w:r>
    </w:p>
    <w:p w14:paraId="094FE8E3" w14:textId="4DFCB8CB" w:rsidR="009A13E8" w:rsidRPr="009A13E8" w:rsidRDefault="009A13E8" w:rsidP="00FF14E4">
      <w:pPr>
        <w:pBdr>
          <w:bottom w:val="single" w:sz="4" w:space="1" w:color="auto"/>
        </w:pBdr>
        <w:spacing w:line="240" w:lineRule="auto"/>
        <w:rPr>
          <w:rFonts w:eastAsiaTheme="minorHAnsi"/>
          <w:kern w:val="2"/>
          <w14:ligatures w14:val="standardContextual"/>
        </w:rPr>
      </w:pPr>
      <w:r w:rsidRPr="009A13E8">
        <w:rPr>
          <w:rFonts w:eastAsiaTheme="minorHAnsi"/>
          <w:kern w:val="2"/>
          <w14:ligatures w14:val="standardContextual"/>
        </w:rPr>
        <w:br/>
        <w:t>- Across all methods, the container number 'BSIU 833165' and values like '4561', 'CAP', and 'TARE' were detected multiple times, indicating strong recognition performance for those specific fields.</w:t>
      </w:r>
    </w:p>
    <w:p w14:paraId="264A3F0C" w14:textId="6D336221" w:rsidR="009F620D" w:rsidRDefault="009F620D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0D76ED28" w14:textId="4CD5A0BB" w:rsidR="009F620D" w:rsidRDefault="009F620D" w:rsidP="009F620D">
      <w:pPr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br w:type="page"/>
      </w:r>
    </w:p>
    <w:p w14:paraId="25235F31" w14:textId="77777777" w:rsidR="00FF14E4" w:rsidRDefault="00FF14E4" w:rsidP="00FF14E4">
      <w:pPr>
        <w:spacing w:after="160" w:line="259" w:lineRule="auto"/>
        <w:jc w:val="center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lastRenderedPageBreak/>
        <w:t>Output Result</w:t>
      </w:r>
    </w:p>
    <w:p w14:paraId="3449E305" w14:textId="11970DE3" w:rsidR="00FF14E4" w:rsidRDefault="00FF14E4" w:rsidP="00FF14E4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Original Image</w:t>
      </w:r>
    </w:p>
    <w:p w14:paraId="46F99D7A" w14:textId="2C8105B2" w:rsidR="009F620D" w:rsidRDefault="00FF14E4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noProof/>
          <w:kern w:val="2"/>
          <w:sz w:val="28"/>
          <w:szCs w:val="28"/>
        </w:rPr>
        <w:drawing>
          <wp:inline distT="0" distB="0" distL="0" distR="0" wp14:anchorId="63D7F867" wp14:editId="2C1C62A7">
            <wp:extent cx="2695575" cy="1603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3779" cy="161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01D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213FB48F" w14:textId="623C8650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EasyOCR</w:t>
      </w:r>
    </w:p>
    <w:p w14:paraId="6B1C7576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noProof/>
          <w:kern w:val="2"/>
          <w:sz w:val="28"/>
          <w:szCs w:val="28"/>
        </w:rPr>
        <w:drawing>
          <wp:inline distT="0" distB="0" distL="0" distR="0" wp14:anchorId="532AE0F7" wp14:editId="49049D8D">
            <wp:extent cx="2785934" cy="1657051"/>
            <wp:effectExtent l="0" t="0" r="952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5934" cy="16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0B39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79D24FEB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 xml:space="preserve">DL </w:t>
      </w:r>
      <w:proofErr w:type="gramStart"/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pipline(</w:t>
      </w:r>
      <w:proofErr w:type="gramEnd"/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Contour+tesseract)</w:t>
      </w:r>
    </w:p>
    <w:p w14:paraId="63196CEC" w14:textId="5901B2F3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noProof/>
          <w:kern w:val="2"/>
          <w:sz w:val="28"/>
          <w:szCs w:val="28"/>
        </w:rPr>
        <w:drawing>
          <wp:inline distT="0" distB="0" distL="0" distR="0" wp14:anchorId="313AE7E6" wp14:editId="3DD6904B">
            <wp:extent cx="2905125" cy="163413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707" cy="16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E39B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48A49ACA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5656BD39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6F57515B" w14:textId="38C572BF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lastRenderedPageBreak/>
        <w:t>KerasOCR</w:t>
      </w:r>
    </w:p>
    <w:p w14:paraId="2E8DDDBC" w14:textId="5FC83320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noProof/>
          <w:kern w:val="2"/>
          <w:sz w:val="28"/>
          <w:szCs w:val="28"/>
        </w:rPr>
        <w:drawing>
          <wp:inline distT="0" distB="0" distL="0" distR="0" wp14:anchorId="10836072" wp14:editId="7D47F0CC">
            <wp:extent cx="3727349" cy="18097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2000" cy="1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149B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65982ECD" w14:textId="77777777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4165383E" w14:textId="716C5F7D" w:rsidR="009F620D" w:rsidRDefault="009F620D" w:rsidP="009F620D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t>PaddleOCR</w:t>
      </w:r>
    </w:p>
    <w:p w14:paraId="5D08292E" w14:textId="1D20A547" w:rsidR="009F620D" w:rsidRDefault="00FF14E4" w:rsidP="009F620D">
      <w:pPr>
        <w:pBdr>
          <w:bottom w:val="single" w:sz="4" w:space="1" w:color="auto"/>
        </w:pBd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noProof/>
          <w:kern w:val="2"/>
          <w:sz w:val="28"/>
          <w:szCs w:val="28"/>
        </w:rPr>
        <w:drawing>
          <wp:inline distT="0" distB="0" distL="0" distR="0" wp14:anchorId="2B92D05E" wp14:editId="0D409A2E">
            <wp:extent cx="3122732" cy="185737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3466" cy="186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AB76" w14:textId="44B7CD42" w:rsidR="009F620D" w:rsidRDefault="009F620D" w:rsidP="00FA206B">
      <w:pPr>
        <w:spacing w:after="160" w:line="259" w:lineRule="auto"/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</w:p>
    <w:p w14:paraId="01AB3A3F" w14:textId="6D4AF467" w:rsidR="006E5A0D" w:rsidRPr="00FA206B" w:rsidRDefault="009F620D" w:rsidP="009F620D">
      <w:pPr>
        <w:rPr>
          <w:rFonts w:eastAsiaTheme="minorHAnsi"/>
          <w:b/>
          <w:bCs/>
          <w:kern w:val="2"/>
          <w:sz w:val="28"/>
          <w:szCs w:val="28"/>
          <w14:ligatures w14:val="standardContextual"/>
        </w:rPr>
      </w:pPr>
      <w:r>
        <w:rPr>
          <w:rFonts w:eastAsiaTheme="minorHAnsi"/>
          <w:b/>
          <w:bCs/>
          <w:kern w:val="2"/>
          <w:sz w:val="28"/>
          <w:szCs w:val="28"/>
          <w14:ligatures w14:val="standardContextual"/>
        </w:rPr>
        <w:br w:type="page"/>
      </w:r>
      <w:r w:rsidRPr="00FA206B">
        <w:rPr>
          <w:rFonts w:eastAsiaTheme="minorHAnsi"/>
          <w:b/>
          <w:bCs/>
          <w:kern w:val="2"/>
          <w:sz w:val="28"/>
          <w:szCs w:val="28"/>
          <w14:ligatures w14:val="standardContextual"/>
        </w:rPr>
        <w:lastRenderedPageBreak/>
        <w:t>Conclusion</w:t>
      </w:r>
    </w:p>
    <w:p w14:paraId="20E63B76" w14:textId="77777777" w:rsidR="006E5A0D" w:rsidRPr="00FA206B" w:rsidRDefault="00000000">
      <w:pPr>
        <w:rPr>
          <w:rFonts w:eastAsiaTheme="minorHAnsi"/>
          <w:kern w:val="2"/>
          <w14:ligatures w14:val="standardContextual"/>
        </w:rPr>
      </w:pPr>
      <w:r w:rsidRPr="00FA206B">
        <w:rPr>
          <w:rFonts w:eastAsiaTheme="minorHAnsi"/>
          <w:kern w:val="2"/>
          <w14:ligatures w14:val="standardContextual"/>
        </w:rPr>
        <w:t>Test-Time Augmentation (TTA) combined with EasyOCR yielded the most reliable results for extracting printed information from a noisy container image. Other methods either lacked accuracy or could not be executed due to environment or dependency limitations.</w:t>
      </w:r>
    </w:p>
    <w:sectPr w:rsidR="006E5A0D" w:rsidRPr="00FA206B" w:rsidSect="004440E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74C2E20"/>
    <w:multiLevelType w:val="hybridMultilevel"/>
    <w:tmpl w:val="7C2ACC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9C46AD"/>
    <w:multiLevelType w:val="hybridMultilevel"/>
    <w:tmpl w:val="343E7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AA1F1A"/>
    <w:multiLevelType w:val="hybridMultilevel"/>
    <w:tmpl w:val="B48A8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FE3D5F"/>
    <w:multiLevelType w:val="hybridMultilevel"/>
    <w:tmpl w:val="5C1E8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04178D"/>
    <w:multiLevelType w:val="hybridMultilevel"/>
    <w:tmpl w:val="7B1C5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56158E"/>
    <w:multiLevelType w:val="hybridMultilevel"/>
    <w:tmpl w:val="19F41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A556E"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7837489">
    <w:abstractNumId w:val="8"/>
  </w:num>
  <w:num w:numId="2" w16cid:durableId="399061558">
    <w:abstractNumId w:val="6"/>
  </w:num>
  <w:num w:numId="3" w16cid:durableId="329606097">
    <w:abstractNumId w:val="5"/>
  </w:num>
  <w:num w:numId="4" w16cid:durableId="1900555037">
    <w:abstractNumId w:val="4"/>
  </w:num>
  <w:num w:numId="5" w16cid:durableId="183981343">
    <w:abstractNumId w:val="7"/>
  </w:num>
  <w:num w:numId="6" w16cid:durableId="563108485">
    <w:abstractNumId w:val="3"/>
  </w:num>
  <w:num w:numId="7" w16cid:durableId="675574103">
    <w:abstractNumId w:val="2"/>
  </w:num>
  <w:num w:numId="8" w16cid:durableId="480728950">
    <w:abstractNumId w:val="1"/>
  </w:num>
  <w:num w:numId="9" w16cid:durableId="949166682">
    <w:abstractNumId w:val="0"/>
  </w:num>
  <w:num w:numId="10" w16cid:durableId="408235460">
    <w:abstractNumId w:val="14"/>
  </w:num>
  <w:num w:numId="11" w16cid:durableId="1022246944">
    <w:abstractNumId w:val="12"/>
  </w:num>
  <w:num w:numId="12" w16cid:durableId="809323190">
    <w:abstractNumId w:val="13"/>
  </w:num>
  <w:num w:numId="13" w16cid:durableId="480775105">
    <w:abstractNumId w:val="10"/>
  </w:num>
  <w:num w:numId="14" w16cid:durableId="1704743225">
    <w:abstractNumId w:val="11"/>
  </w:num>
  <w:num w:numId="15" w16cid:durableId="2438080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6BD4"/>
    <w:rsid w:val="0015074B"/>
    <w:rsid w:val="0029639D"/>
    <w:rsid w:val="00326F90"/>
    <w:rsid w:val="004440E5"/>
    <w:rsid w:val="00594F33"/>
    <w:rsid w:val="006E5A0D"/>
    <w:rsid w:val="008A6EDE"/>
    <w:rsid w:val="009A13E8"/>
    <w:rsid w:val="009F620D"/>
    <w:rsid w:val="00AA1D8D"/>
    <w:rsid w:val="00AC2B2E"/>
    <w:rsid w:val="00B47730"/>
    <w:rsid w:val="00CB0664"/>
    <w:rsid w:val="00FA206B"/>
    <w:rsid w:val="00FC693F"/>
    <w:rsid w:val="00FF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4BCF1C76"/>
  <w14:defaultImageDpi w14:val="300"/>
  <w15:docId w15:val="{D077BCE6-A95D-4861-8D43-88DE2F7D6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6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Moemn Adel Hassan Ibrahim</cp:lastModifiedBy>
  <cp:revision>2</cp:revision>
  <dcterms:created xsi:type="dcterms:W3CDTF">2025-04-14T03:40:00Z</dcterms:created>
  <dcterms:modified xsi:type="dcterms:W3CDTF">2025-04-14T03:40:00Z</dcterms:modified>
  <cp:category/>
</cp:coreProperties>
</file>